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AFE" w:rsidRPr="006B20F5" w:rsidRDefault="00DA6AFE" w:rsidP="00DA6AF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B20F5">
        <w:rPr>
          <w:rFonts w:ascii="Times New Roman" w:hAnsi="Times New Roman" w:cs="Times New Roman"/>
          <w:b/>
          <w:bCs/>
          <w:sz w:val="28"/>
          <w:szCs w:val="28"/>
        </w:rPr>
        <w:t xml:space="preserve">BẢN ĐẶC TẢ KIỂM TRA </w:t>
      </w:r>
      <w:r w:rsidR="00AD6E2C">
        <w:rPr>
          <w:rFonts w:ascii="Times New Roman" w:hAnsi="Times New Roman" w:cs="Times New Roman"/>
          <w:b/>
          <w:bCs/>
          <w:sz w:val="28"/>
          <w:szCs w:val="28"/>
        </w:rPr>
        <w:t>GIỮA HỌC KỲ 2</w:t>
      </w:r>
    </w:p>
    <w:p w:rsidR="00DA6AFE" w:rsidRPr="006B20F5" w:rsidRDefault="00DA6AFE" w:rsidP="00DA6AF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B20F5">
        <w:rPr>
          <w:rFonts w:ascii="Times New Roman" w:hAnsi="Times New Roman" w:cs="Times New Roman"/>
          <w:b/>
          <w:bCs/>
          <w:sz w:val="28"/>
          <w:szCs w:val="28"/>
        </w:rPr>
        <w:t>MÔN TOÁN LỚ</w:t>
      </w:r>
      <w:r w:rsidR="00AD6E2C">
        <w:rPr>
          <w:rFonts w:ascii="Times New Roman" w:hAnsi="Times New Roman" w:cs="Times New Roman"/>
          <w:b/>
          <w:bCs/>
          <w:sz w:val="28"/>
          <w:szCs w:val="28"/>
        </w:rPr>
        <w:t>P 10</w:t>
      </w:r>
    </w:p>
    <w:tbl>
      <w:tblPr>
        <w:tblStyle w:val="TableGrid"/>
        <w:tblW w:w="4901" w:type="pct"/>
        <w:tblInd w:w="137" w:type="dxa"/>
        <w:tblLook w:val="04A0" w:firstRow="1" w:lastRow="0" w:firstColumn="1" w:lastColumn="0" w:noHBand="0" w:noVBand="1"/>
      </w:tblPr>
      <w:tblGrid>
        <w:gridCol w:w="574"/>
        <w:gridCol w:w="2385"/>
        <w:gridCol w:w="3379"/>
        <w:gridCol w:w="4414"/>
        <w:gridCol w:w="1109"/>
        <w:gridCol w:w="959"/>
        <w:gridCol w:w="614"/>
        <w:gridCol w:w="1277"/>
        <w:gridCol w:w="1281"/>
        <w:gridCol w:w="605"/>
        <w:gridCol w:w="14"/>
        <w:gridCol w:w="663"/>
        <w:gridCol w:w="1100"/>
        <w:gridCol w:w="1034"/>
        <w:gridCol w:w="672"/>
        <w:gridCol w:w="994"/>
        <w:gridCol w:w="1016"/>
      </w:tblGrid>
      <w:tr w:rsidR="00E447F4" w:rsidRPr="006B20F5" w:rsidTr="00DA1E9F">
        <w:trPr>
          <w:trHeight w:val="435"/>
        </w:trPr>
        <w:tc>
          <w:tcPr>
            <w:tcW w:w="130" w:type="pct"/>
            <w:vMerge w:val="restart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  <w:lang w:val="vi-VN"/>
              </w:rPr>
              <w:t>TT</w:t>
            </w:r>
          </w:p>
        </w:tc>
        <w:tc>
          <w:tcPr>
            <w:tcW w:w="540" w:type="pct"/>
            <w:vMerge w:val="restart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  <w:lang w:val="vi-VN"/>
              </w:rPr>
              <w:t>Chương/</w:t>
            </w:r>
          </w:p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  <w:lang w:val="vi-VN"/>
              </w:rPr>
              <w:t>chủ đề</w:t>
            </w:r>
          </w:p>
        </w:tc>
        <w:tc>
          <w:tcPr>
            <w:tcW w:w="765" w:type="pct"/>
            <w:vMerge w:val="restart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  <w:lang w:val="vi-VN"/>
              </w:rPr>
              <w:t>Nội dung/đơn vị kiến thức</w:t>
            </w:r>
          </w:p>
        </w:tc>
        <w:tc>
          <w:tcPr>
            <w:tcW w:w="999" w:type="pct"/>
            <w:vMerge w:val="restart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</w:rPr>
              <w:t>Yêu cầu cần đạ</w:t>
            </w:r>
            <w:bookmarkStart w:id="0" w:name="_GoBack"/>
            <w:bookmarkEnd w:id="0"/>
            <w:r w:rsidRPr="006B20F5">
              <w:rPr>
                <w:rFonts w:cs="Times New Roman"/>
                <w:b/>
                <w:spacing w:val="-8"/>
                <w:szCs w:val="28"/>
              </w:rPr>
              <w:t>t</w:t>
            </w:r>
          </w:p>
        </w:tc>
        <w:tc>
          <w:tcPr>
            <w:tcW w:w="2566" w:type="pct"/>
            <w:gridSpan w:val="13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  <w:lang w:val="vi-VN"/>
              </w:rPr>
              <w:t xml:space="preserve">Mức độ </w:t>
            </w:r>
            <w:r w:rsidRPr="006B20F5">
              <w:rPr>
                <w:rFonts w:cs="Times New Roman"/>
                <w:b/>
                <w:spacing w:val="-8"/>
                <w:szCs w:val="28"/>
              </w:rPr>
              <w:t>đánh giá</w:t>
            </w:r>
          </w:p>
        </w:tc>
      </w:tr>
      <w:tr w:rsidR="00E447F4" w:rsidRPr="006B20F5" w:rsidTr="00DA1E9F">
        <w:trPr>
          <w:trHeight w:val="271"/>
        </w:trPr>
        <w:tc>
          <w:tcPr>
            <w:tcW w:w="130" w:type="pct"/>
            <w:vMerge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540" w:type="pct"/>
            <w:vMerge/>
          </w:tcPr>
          <w:p w:rsidR="00DA6AFE" w:rsidRPr="006B20F5" w:rsidRDefault="00DA6AFE" w:rsidP="00780288">
            <w:pPr>
              <w:spacing w:before="60" w:after="60"/>
              <w:rPr>
                <w:rFonts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765" w:type="pct"/>
            <w:vMerge/>
          </w:tcPr>
          <w:p w:rsidR="00DA6AFE" w:rsidRPr="006B20F5" w:rsidRDefault="00DA6AFE" w:rsidP="00780288">
            <w:pPr>
              <w:spacing w:before="60" w:after="60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999" w:type="pct"/>
            <w:vMerge/>
          </w:tcPr>
          <w:p w:rsidR="00DA6AFE" w:rsidRPr="006B20F5" w:rsidRDefault="00DA6AFE" w:rsidP="00780288">
            <w:pPr>
              <w:spacing w:before="60" w:after="60"/>
              <w:jc w:val="both"/>
              <w:rPr>
                <w:rFonts w:cs="Times New Roman"/>
                <w:b/>
                <w:color w:val="FF0000"/>
                <w:spacing w:val="-8"/>
                <w:szCs w:val="28"/>
              </w:rPr>
            </w:pPr>
          </w:p>
        </w:tc>
        <w:tc>
          <w:tcPr>
            <w:tcW w:w="1958" w:type="pct"/>
            <w:gridSpan w:val="10"/>
            <w:vAlign w:val="center"/>
          </w:tcPr>
          <w:p w:rsidR="00DA6AFE" w:rsidRPr="00475822" w:rsidRDefault="00DA6AFE" w:rsidP="00780288">
            <w:pPr>
              <w:spacing w:before="60" w:after="60"/>
              <w:jc w:val="center"/>
              <w:rPr>
                <w:rFonts w:cs="Times New Roman"/>
                <w:b/>
                <w:spacing w:val="-8"/>
                <w:szCs w:val="28"/>
              </w:rPr>
            </w:pPr>
            <w:r w:rsidRPr="00475822">
              <w:rPr>
                <w:rFonts w:cs="Times New Roman"/>
                <w:b/>
                <w:spacing w:val="-8"/>
                <w:szCs w:val="28"/>
              </w:rPr>
              <w:t>TNKQ</w:t>
            </w:r>
          </w:p>
        </w:tc>
        <w:tc>
          <w:tcPr>
            <w:tcW w:w="607" w:type="pct"/>
            <w:gridSpan w:val="3"/>
            <w:vAlign w:val="center"/>
          </w:tcPr>
          <w:p w:rsidR="00DA6AFE" w:rsidRPr="00475822" w:rsidRDefault="00DA6AFE" w:rsidP="00780288">
            <w:pPr>
              <w:spacing w:before="60" w:after="60"/>
              <w:jc w:val="center"/>
              <w:rPr>
                <w:rFonts w:cs="Times New Roman"/>
                <w:b/>
                <w:spacing w:val="-8"/>
                <w:szCs w:val="28"/>
              </w:rPr>
            </w:pPr>
            <w:r w:rsidRPr="00475822">
              <w:rPr>
                <w:rFonts w:cs="Times New Roman"/>
                <w:b/>
                <w:spacing w:val="-8"/>
                <w:szCs w:val="28"/>
              </w:rPr>
              <w:t>Tự luận</w:t>
            </w:r>
          </w:p>
        </w:tc>
      </w:tr>
      <w:tr w:rsidR="005F12C6" w:rsidRPr="006B20F5" w:rsidTr="00DA1E9F">
        <w:trPr>
          <w:trHeight w:val="271"/>
        </w:trPr>
        <w:tc>
          <w:tcPr>
            <w:tcW w:w="130" w:type="pct"/>
            <w:vMerge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540" w:type="pct"/>
            <w:vMerge/>
          </w:tcPr>
          <w:p w:rsidR="00DA6AFE" w:rsidRPr="006B20F5" w:rsidRDefault="00DA6AFE" w:rsidP="00780288">
            <w:pPr>
              <w:spacing w:before="60" w:after="60"/>
              <w:rPr>
                <w:rFonts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765" w:type="pct"/>
            <w:vMerge/>
          </w:tcPr>
          <w:p w:rsidR="00DA6AFE" w:rsidRPr="006B20F5" w:rsidRDefault="00DA6AFE" w:rsidP="00780288">
            <w:pPr>
              <w:spacing w:before="60" w:after="60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999" w:type="pct"/>
            <w:vMerge/>
          </w:tcPr>
          <w:p w:rsidR="00DA6AFE" w:rsidRPr="006B20F5" w:rsidRDefault="00DA6AFE" w:rsidP="00780288">
            <w:pPr>
              <w:spacing w:before="60" w:after="60"/>
              <w:jc w:val="both"/>
              <w:rPr>
                <w:rFonts w:cs="Times New Roman"/>
                <w:bCs/>
                <w:i/>
                <w:iCs/>
                <w:spacing w:val="-8"/>
                <w:szCs w:val="28"/>
              </w:rPr>
            </w:pPr>
          </w:p>
        </w:tc>
        <w:tc>
          <w:tcPr>
            <w:tcW w:w="606" w:type="pct"/>
            <w:gridSpan w:val="3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bCs/>
                <w:i/>
                <w:iCs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Cs/>
                <w:i/>
                <w:iCs/>
                <w:spacing w:val="-8"/>
                <w:szCs w:val="28"/>
              </w:rPr>
              <w:t>Nhiều lựa chọn</w:t>
            </w:r>
          </w:p>
        </w:tc>
        <w:tc>
          <w:tcPr>
            <w:tcW w:w="719" w:type="pct"/>
            <w:gridSpan w:val="4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bCs/>
                <w:i/>
                <w:iCs/>
                <w:spacing w:val="-8"/>
                <w:szCs w:val="28"/>
              </w:rPr>
            </w:pPr>
            <w:r w:rsidRPr="006B20F5">
              <w:rPr>
                <w:rFonts w:cs="Times New Roman"/>
                <w:bCs/>
                <w:i/>
                <w:iCs/>
                <w:spacing w:val="-8"/>
                <w:szCs w:val="28"/>
                <w:lang w:val="vi-VN"/>
              </w:rPr>
              <w:t>Đ</w:t>
            </w:r>
            <w:r w:rsidRPr="006B20F5">
              <w:rPr>
                <w:rFonts w:cs="Times New Roman"/>
                <w:bCs/>
                <w:i/>
                <w:iCs/>
                <w:spacing w:val="-8"/>
                <w:szCs w:val="28"/>
              </w:rPr>
              <w:t>úng - Sai</w:t>
            </w:r>
          </w:p>
        </w:tc>
        <w:tc>
          <w:tcPr>
            <w:tcW w:w="633" w:type="pct"/>
            <w:gridSpan w:val="3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bCs/>
                <w:i/>
                <w:iCs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Cs/>
                <w:i/>
                <w:iCs/>
                <w:spacing w:val="-8"/>
                <w:szCs w:val="28"/>
              </w:rPr>
              <w:t>Trả lời ngắn</w:t>
            </w:r>
          </w:p>
        </w:tc>
        <w:tc>
          <w:tcPr>
            <w:tcW w:w="607" w:type="pct"/>
            <w:gridSpan w:val="3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</w:tr>
      <w:tr w:rsidR="00DA1E9F" w:rsidRPr="006B20F5" w:rsidTr="00DA1E9F">
        <w:trPr>
          <w:trHeight w:val="418"/>
        </w:trPr>
        <w:tc>
          <w:tcPr>
            <w:tcW w:w="130" w:type="pct"/>
            <w:vMerge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540" w:type="pct"/>
            <w:vMerge/>
          </w:tcPr>
          <w:p w:rsidR="00DA6AFE" w:rsidRPr="006B20F5" w:rsidRDefault="00DA6AFE" w:rsidP="00780288">
            <w:pPr>
              <w:spacing w:before="60" w:after="60"/>
              <w:rPr>
                <w:rFonts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765" w:type="pct"/>
            <w:vMerge/>
          </w:tcPr>
          <w:p w:rsidR="00DA6AFE" w:rsidRPr="006B20F5" w:rsidRDefault="00DA6AFE" w:rsidP="00780288">
            <w:pPr>
              <w:spacing w:before="60" w:after="60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999" w:type="pct"/>
            <w:vMerge/>
          </w:tcPr>
          <w:p w:rsidR="00DA6AFE" w:rsidRPr="006B20F5" w:rsidRDefault="00DA6AFE" w:rsidP="00780288">
            <w:pPr>
              <w:spacing w:before="60" w:after="60"/>
              <w:jc w:val="both"/>
              <w:rPr>
                <w:rFonts w:cs="Times New Roman"/>
                <w:b/>
                <w:spacing w:val="-8"/>
                <w:szCs w:val="28"/>
              </w:rPr>
            </w:pPr>
          </w:p>
        </w:tc>
        <w:tc>
          <w:tcPr>
            <w:tcW w:w="251" w:type="pct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</w:rPr>
              <w:t>Biết</w:t>
            </w:r>
          </w:p>
        </w:tc>
        <w:tc>
          <w:tcPr>
            <w:tcW w:w="217" w:type="pct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</w:rPr>
              <w:t>Hiểu</w:t>
            </w:r>
          </w:p>
        </w:tc>
        <w:tc>
          <w:tcPr>
            <w:tcW w:w="139" w:type="pct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</w:rPr>
              <w:t>VD</w:t>
            </w:r>
          </w:p>
        </w:tc>
        <w:tc>
          <w:tcPr>
            <w:tcW w:w="289" w:type="pct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</w:rPr>
              <w:t>Biết</w:t>
            </w:r>
          </w:p>
        </w:tc>
        <w:tc>
          <w:tcPr>
            <w:tcW w:w="290" w:type="pct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</w:rPr>
              <w:t>Hiểu</w:t>
            </w:r>
          </w:p>
        </w:tc>
        <w:tc>
          <w:tcPr>
            <w:tcW w:w="137" w:type="pct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</w:rPr>
              <w:t>VD</w:t>
            </w:r>
          </w:p>
        </w:tc>
        <w:tc>
          <w:tcPr>
            <w:tcW w:w="153" w:type="pct"/>
            <w:gridSpan w:val="2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</w:rPr>
              <w:t>Biết</w:t>
            </w:r>
          </w:p>
        </w:tc>
        <w:tc>
          <w:tcPr>
            <w:tcW w:w="249" w:type="pct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</w:rPr>
              <w:t>Hiểu</w:t>
            </w:r>
          </w:p>
        </w:tc>
        <w:tc>
          <w:tcPr>
            <w:tcW w:w="234" w:type="pct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</w:rPr>
              <w:t>VD</w:t>
            </w:r>
          </w:p>
        </w:tc>
        <w:tc>
          <w:tcPr>
            <w:tcW w:w="152" w:type="pct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</w:rPr>
              <w:t>Biết</w:t>
            </w:r>
          </w:p>
        </w:tc>
        <w:tc>
          <w:tcPr>
            <w:tcW w:w="225" w:type="pct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</w:rPr>
              <w:t>Hiểu</w:t>
            </w:r>
          </w:p>
        </w:tc>
        <w:tc>
          <w:tcPr>
            <w:tcW w:w="230" w:type="pct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</w:rPr>
              <w:t>VD</w:t>
            </w:r>
          </w:p>
        </w:tc>
      </w:tr>
      <w:tr w:rsidR="00DA1E9F" w:rsidRPr="006B20F5" w:rsidTr="00DA1E9F">
        <w:trPr>
          <w:trHeight w:val="869"/>
        </w:trPr>
        <w:tc>
          <w:tcPr>
            <w:tcW w:w="130" w:type="pct"/>
            <w:vMerge w:val="restar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bCs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Cs/>
                <w:spacing w:val="-8"/>
                <w:szCs w:val="28"/>
                <w:lang w:val="vi-VN"/>
              </w:rPr>
              <w:t>1</w:t>
            </w:r>
          </w:p>
        </w:tc>
        <w:tc>
          <w:tcPr>
            <w:tcW w:w="540" w:type="pct"/>
            <w:vMerge w:val="restart"/>
          </w:tcPr>
          <w:p w:rsidR="00DA6AFE" w:rsidRPr="006B20F5" w:rsidRDefault="00DA6AFE" w:rsidP="00DA6AFE">
            <w:pPr>
              <w:jc w:val="center"/>
              <w:rPr>
                <w:rFonts w:cs="Times New Roman"/>
                <w:b/>
                <w:spacing w:val="-8"/>
                <w:szCs w:val="28"/>
              </w:rPr>
            </w:pPr>
            <w:r w:rsidRPr="006B20F5">
              <w:rPr>
                <w:rFonts w:cs="Times New Roman"/>
                <w:b/>
                <w:spacing w:val="-8"/>
                <w:szCs w:val="28"/>
              </w:rPr>
              <w:t>CHƯƠNG VI. HÀM SỐ. ĐỒ THỊ VÀ ỨNG DỤNG</w:t>
            </w:r>
          </w:p>
          <w:p w:rsidR="00DA6AFE" w:rsidRPr="006B20F5" w:rsidRDefault="00DA6AFE" w:rsidP="00780288">
            <w:pPr>
              <w:spacing w:before="60" w:after="60"/>
              <w:rPr>
                <w:rFonts w:cs="Times New Roman"/>
                <w:b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765" w:type="pct"/>
          </w:tcPr>
          <w:p w:rsidR="00DA6AFE" w:rsidRPr="006B20F5" w:rsidRDefault="00DA6AFE" w:rsidP="00780288">
            <w:pPr>
              <w:spacing w:before="60" w:after="60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Hàm  số</w:t>
            </w:r>
          </w:p>
        </w:tc>
        <w:tc>
          <w:tcPr>
            <w:tcW w:w="999" w:type="pct"/>
          </w:tcPr>
          <w:p w:rsidR="005C03ED" w:rsidRPr="006B20F5" w:rsidRDefault="00DA6AFE" w:rsidP="005C03ED">
            <w:pPr>
              <w:spacing w:before="60" w:after="60"/>
              <w:jc w:val="both"/>
              <w:rPr>
                <w:rFonts w:cs="Times New Roman"/>
                <w:szCs w:val="28"/>
              </w:rPr>
            </w:pPr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>- Biết:</w:t>
            </w:r>
            <w:r w:rsidRPr="006B20F5">
              <w:rPr>
                <w:rFonts w:cs="Times New Roman"/>
                <w:i/>
                <w:iCs/>
                <w:spacing w:val="-8"/>
                <w:szCs w:val="28"/>
              </w:rPr>
              <w:t xml:space="preserve"> </w:t>
            </w:r>
            <w:r w:rsidRPr="006B20F5">
              <w:rPr>
                <w:rFonts w:cs="Times New Roman"/>
                <w:szCs w:val="28"/>
              </w:rPr>
              <w:t>Nhận biết được</w:t>
            </w:r>
            <w:r w:rsidR="00BA7F89">
              <w:rPr>
                <w:rFonts w:cs="Times New Roman"/>
                <w:szCs w:val="28"/>
              </w:rPr>
              <w:t xml:space="preserve"> tập xác định, </w:t>
            </w:r>
            <w:r w:rsidRPr="006B20F5">
              <w:rPr>
                <w:rFonts w:cs="Times New Roman"/>
                <w:szCs w:val="28"/>
              </w:rPr>
              <w:t xml:space="preserve"> </w:t>
            </w:r>
            <w:r w:rsidR="005C03ED" w:rsidRPr="006B20F5">
              <w:rPr>
                <w:rFonts w:cs="Times New Roman"/>
                <w:szCs w:val="28"/>
              </w:rPr>
              <w:t>khoảng đồng biến, nghịch biến của hàm số</w:t>
            </w:r>
            <w:r w:rsidR="00204272" w:rsidRPr="006B20F5">
              <w:rPr>
                <w:rFonts w:cs="Times New Roman"/>
                <w:szCs w:val="28"/>
              </w:rPr>
              <w:t>.</w:t>
            </w:r>
          </w:p>
        </w:tc>
        <w:tc>
          <w:tcPr>
            <w:tcW w:w="251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Câu 1, 2</w:t>
            </w:r>
          </w:p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TD</w:t>
            </w:r>
          </w:p>
        </w:tc>
        <w:tc>
          <w:tcPr>
            <w:tcW w:w="217" w:type="pct"/>
          </w:tcPr>
          <w:p w:rsidR="00DA6AFE" w:rsidRPr="006B20F5" w:rsidRDefault="00DA6AFE" w:rsidP="00080CC4">
            <w:pPr>
              <w:spacing w:before="60" w:after="60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39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89" w:type="pct"/>
          </w:tcPr>
          <w:p w:rsidR="00DA6AFE" w:rsidRPr="00572703" w:rsidRDefault="00572703" w:rsidP="00572703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Câu 1</w:t>
            </w:r>
            <w:r w:rsidR="00222352">
              <w:rPr>
                <w:rFonts w:cs="Times New Roman"/>
                <w:spacing w:val="-8"/>
                <w:szCs w:val="28"/>
              </w:rPr>
              <w:t>3</w:t>
            </w:r>
            <w:r w:rsidRPr="006B20F5">
              <w:rPr>
                <w:rFonts w:cs="Times New Roman"/>
                <w:spacing w:val="-8"/>
                <w:szCs w:val="28"/>
              </w:rPr>
              <w:t>a TD</w:t>
            </w:r>
          </w:p>
        </w:tc>
        <w:tc>
          <w:tcPr>
            <w:tcW w:w="290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37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53" w:type="pct"/>
            <w:gridSpan w:val="2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49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52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25" w:type="pct"/>
          </w:tcPr>
          <w:p w:rsidR="00DA6AFE" w:rsidRPr="006B20F5" w:rsidRDefault="00E447F4" w:rsidP="00222352">
            <w:pPr>
              <w:spacing w:before="60" w:after="60"/>
              <w:ind w:right="-41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spacing w:val="-8"/>
                <w:szCs w:val="28"/>
              </w:rPr>
              <w:t>Câu 1</w:t>
            </w:r>
            <w:r w:rsidR="00222352">
              <w:rPr>
                <w:rFonts w:cs="Times New Roman"/>
                <w:spacing w:val="-8"/>
                <w:szCs w:val="28"/>
              </w:rPr>
              <w:t>9</w:t>
            </w:r>
            <w:r w:rsidRPr="006B20F5">
              <w:rPr>
                <w:rFonts w:cs="Times New Roman"/>
                <w:spacing w:val="-8"/>
                <w:szCs w:val="28"/>
              </w:rPr>
              <w:t xml:space="preserve"> GQVĐ</w:t>
            </w:r>
          </w:p>
        </w:tc>
        <w:tc>
          <w:tcPr>
            <w:tcW w:w="230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</w:tr>
      <w:tr w:rsidR="00DA1E9F" w:rsidRPr="006B20F5" w:rsidTr="00DA1E9F">
        <w:trPr>
          <w:trHeight w:val="265"/>
        </w:trPr>
        <w:tc>
          <w:tcPr>
            <w:tcW w:w="130" w:type="pct"/>
            <w:vMerge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540" w:type="pct"/>
            <w:vMerge/>
          </w:tcPr>
          <w:p w:rsidR="00DA6AFE" w:rsidRPr="006B20F5" w:rsidRDefault="00DA6AFE" w:rsidP="00780288">
            <w:pPr>
              <w:spacing w:before="60" w:after="60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765" w:type="pct"/>
          </w:tcPr>
          <w:p w:rsidR="00DA6AFE" w:rsidRPr="006B20F5" w:rsidRDefault="00DA6AFE" w:rsidP="00780288">
            <w:pPr>
              <w:spacing w:before="60" w:after="60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 xml:space="preserve">Hàm số bậc hai </w:t>
            </w:r>
          </w:p>
        </w:tc>
        <w:tc>
          <w:tcPr>
            <w:tcW w:w="999" w:type="pct"/>
          </w:tcPr>
          <w:p w:rsidR="00DA6AFE" w:rsidRPr="006B20F5" w:rsidRDefault="00DA6AFE" w:rsidP="00780288">
            <w:pPr>
              <w:spacing w:before="60" w:after="60"/>
              <w:jc w:val="both"/>
              <w:rPr>
                <w:rFonts w:cs="Times New Roman"/>
                <w:b/>
                <w:i/>
                <w:iCs/>
                <w:spacing w:val="-8"/>
                <w:szCs w:val="28"/>
              </w:rPr>
            </w:pPr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 xml:space="preserve">- Biết: </w:t>
            </w:r>
            <w:r w:rsidRPr="006B20F5"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</w:rPr>
              <w:t xml:space="preserve">Nhận biết </w:t>
            </w:r>
            <w:r w:rsidR="00223D05" w:rsidRPr="006B20F5"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  <w:lang w:val="en-US"/>
              </w:rPr>
              <w:t xml:space="preserve">được hàm số bậc hai và các tính chất của hàm số bậc hai thông qua </w:t>
            </w:r>
            <w:r w:rsidRPr="006B20F5"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</w:rPr>
              <w:t>đồ thị.</w:t>
            </w:r>
          </w:p>
          <w:p w:rsidR="00DA6AFE" w:rsidRPr="006B20F5" w:rsidRDefault="00CC509E" w:rsidP="00780288">
            <w:pPr>
              <w:spacing w:before="60" w:after="60"/>
              <w:jc w:val="both"/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  <w:lang w:val="en-US"/>
              </w:rPr>
            </w:pPr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 xml:space="preserve">- Hiểu: </w:t>
            </w:r>
            <w:r w:rsidRPr="006B20F5"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  <w:lang w:val="en-US"/>
              </w:rPr>
              <w:t>Xác định các yếu tố như đỉnh, trục đối xứng, giao của đồ thị với các trục tọa độ,..; xác định phương trình của parabol khi biết một số điều kiện.</w:t>
            </w:r>
          </w:p>
          <w:p w:rsidR="00E12395" w:rsidRPr="006B20F5" w:rsidRDefault="00E12395" w:rsidP="00E12395">
            <w:pPr>
              <w:spacing w:before="60" w:after="60"/>
              <w:jc w:val="both"/>
              <w:rPr>
                <w:rFonts w:eastAsia="Arial" w:cs="Times New Roman"/>
                <w:bCs/>
                <w:color w:val="000000"/>
                <w:szCs w:val="28"/>
                <w:lang w:eastAsia="vi-VN" w:bidi="vi-VN"/>
              </w:rPr>
            </w:pPr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 xml:space="preserve">- Vận dụng: </w:t>
            </w:r>
            <w:r w:rsidRPr="006B20F5"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</w:rPr>
              <w:t>Vận dụng được</w:t>
            </w:r>
            <w:r w:rsidRPr="006B20F5"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  <w:lang w:val="en-US"/>
              </w:rPr>
              <w:t xml:space="preserve"> các tính chất của</w:t>
            </w:r>
            <w:r w:rsidRPr="006B20F5"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6B20F5"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  <w:lang w:val="en-US"/>
              </w:rPr>
              <w:t>hàm số bậc hai vào giải bài toán thực tiễn.</w:t>
            </w:r>
          </w:p>
        </w:tc>
        <w:tc>
          <w:tcPr>
            <w:tcW w:w="251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Câu 3</w:t>
            </w:r>
            <w:r w:rsidR="00204272" w:rsidRPr="006B20F5">
              <w:rPr>
                <w:rFonts w:cs="Times New Roman"/>
                <w:spacing w:val="-8"/>
                <w:szCs w:val="28"/>
              </w:rPr>
              <w:t>,4</w:t>
            </w:r>
          </w:p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TD</w:t>
            </w:r>
          </w:p>
        </w:tc>
        <w:tc>
          <w:tcPr>
            <w:tcW w:w="217" w:type="pct"/>
          </w:tcPr>
          <w:p w:rsidR="00DA6AFE" w:rsidRPr="006B20F5" w:rsidRDefault="00DA6AFE" w:rsidP="00080CC4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139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89" w:type="pct"/>
          </w:tcPr>
          <w:p w:rsidR="00DA6AFE" w:rsidRPr="006B20F5" w:rsidRDefault="00DA6AFE" w:rsidP="00572703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290" w:type="pct"/>
          </w:tcPr>
          <w:p w:rsidR="00DA6AFE" w:rsidRPr="006B20F5" w:rsidRDefault="00DA6AFE" w:rsidP="00080CC4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137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53" w:type="pct"/>
            <w:gridSpan w:val="2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49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:rsidR="00E447F4" w:rsidRPr="006B20F5" w:rsidRDefault="00E447F4" w:rsidP="00E447F4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 xml:space="preserve">Câu </w:t>
            </w:r>
            <w:r w:rsidR="00222352">
              <w:rPr>
                <w:rFonts w:cs="Times New Roman"/>
                <w:spacing w:val="-8"/>
                <w:szCs w:val="28"/>
              </w:rPr>
              <w:t>18</w:t>
            </w:r>
          </w:p>
          <w:p w:rsidR="00DA6AFE" w:rsidRPr="006B20F5" w:rsidRDefault="00E447F4" w:rsidP="00E447F4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spacing w:val="-8"/>
                <w:szCs w:val="28"/>
              </w:rPr>
              <w:t>MHH</w:t>
            </w:r>
          </w:p>
        </w:tc>
        <w:tc>
          <w:tcPr>
            <w:tcW w:w="152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25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230" w:type="pct"/>
          </w:tcPr>
          <w:p w:rsidR="00DA6AFE" w:rsidRPr="006B20F5" w:rsidRDefault="00DA6AFE" w:rsidP="00204272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</w:tr>
      <w:tr w:rsidR="00DA1E9F" w:rsidRPr="006B20F5" w:rsidTr="00DA1E9F">
        <w:trPr>
          <w:trHeight w:val="245"/>
        </w:trPr>
        <w:tc>
          <w:tcPr>
            <w:tcW w:w="130" w:type="pct"/>
            <w:vMerge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540" w:type="pct"/>
            <w:vMerge/>
          </w:tcPr>
          <w:p w:rsidR="00DA6AFE" w:rsidRPr="006B20F5" w:rsidRDefault="00DA6AFE" w:rsidP="00780288">
            <w:pPr>
              <w:spacing w:before="60" w:after="60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765" w:type="pct"/>
          </w:tcPr>
          <w:p w:rsidR="00DA6AFE" w:rsidRPr="006B20F5" w:rsidRDefault="00DA6AFE" w:rsidP="00780288">
            <w:pPr>
              <w:spacing w:before="60" w:after="60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Dấu của tam thức bậc hai</w:t>
            </w:r>
          </w:p>
        </w:tc>
        <w:tc>
          <w:tcPr>
            <w:tcW w:w="999" w:type="pct"/>
          </w:tcPr>
          <w:p w:rsidR="00DA6AFE" w:rsidRPr="006B20F5" w:rsidRDefault="00DA6AFE" w:rsidP="00223D05">
            <w:pPr>
              <w:spacing w:before="60" w:after="60"/>
              <w:jc w:val="both"/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  <w:lang w:val="en-US"/>
              </w:rPr>
            </w:pPr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 xml:space="preserve">- Hiểu: </w:t>
            </w:r>
            <w:r w:rsidR="00223D05" w:rsidRPr="006B20F5"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  <w:lang w:val="en-US"/>
              </w:rPr>
              <w:t>Giải thích được dấu tam thức bậc hai thông qua đồ thị, giải được bất phương bậc hai.</w:t>
            </w:r>
          </w:p>
          <w:p w:rsidR="00223D05" w:rsidRPr="006B20F5" w:rsidRDefault="00223D05" w:rsidP="00223D05">
            <w:pPr>
              <w:spacing w:before="60" w:after="60"/>
              <w:jc w:val="both"/>
              <w:rPr>
                <w:rFonts w:cs="Times New Roman"/>
                <w:b/>
                <w:i/>
                <w:iCs/>
                <w:spacing w:val="-8"/>
                <w:szCs w:val="28"/>
              </w:rPr>
            </w:pPr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 xml:space="preserve">- Vận dụng: </w:t>
            </w:r>
            <w:r w:rsidRPr="006B20F5"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</w:rPr>
              <w:t xml:space="preserve">Vận dụng được </w:t>
            </w:r>
            <w:r w:rsidRPr="006B20F5"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  <w:lang w:val="en-US"/>
              </w:rPr>
              <w:t>bất phương trình bậc hai một ẩn vào giải bài toán thực tiễn.</w:t>
            </w:r>
          </w:p>
        </w:tc>
        <w:tc>
          <w:tcPr>
            <w:tcW w:w="251" w:type="pct"/>
          </w:tcPr>
          <w:p w:rsidR="00080CC4" w:rsidRPr="006B20F5" w:rsidRDefault="00DA6AFE" w:rsidP="00080CC4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 xml:space="preserve"> </w:t>
            </w:r>
          </w:p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217" w:type="pct"/>
          </w:tcPr>
          <w:p w:rsidR="00DA6AFE" w:rsidRPr="006B20F5" w:rsidRDefault="00DA6AFE" w:rsidP="00080CC4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39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89" w:type="pct"/>
          </w:tcPr>
          <w:p w:rsidR="00DA6AFE" w:rsidRPr="006B20F5" w:rsidRDefault="00DA6AFE" w:rsidP="00204272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290" w:type="pct"/>
          </w:tcPr>
          <w:p w:rsidR="00E447F4" w:rsidRPr="006B20F5" w:rsidRDefault="00E447F4" w:rsidP="00E447F4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Câu 1</w:t>
            </w:r>
            <w:r w:rsidR="00222352">
              <w:rPr>
                <w:rFonts w:cs="Times New Roman"/>
                <w:spacing w:val="-8"/>
                <w:szCs w:val="28"/>
              </w:rPr>
              <w:t>3</w:t>
            </w:r>
            <w:r w:rsidR="008A0087">
              <w:rPr>
                <w:rFonts w:cs="Times New Roman"/>
                <w:spacing w:val="-8"/>
                <w:szCs w:val="28"/>
              </w:rPr>
              <w:t>c, 1</w:t>
            </w:r>
            <w:r w:rsidR="00222352">
              <w:rPr>
                <w:rFonts w:cs="Times New Roman"/>
                <w:spacing w:val="-8"/>
                <w:szCs w:val="28"/>
              </w:rPr>
              <w:t>3</w:t>
            </w:r>
            <w:r w:rsidR="008A0087">
              <w:rPr>
                <w:rFonts w:cs="Times New Roman"/>
                <w:spacing w:val="-8"/>
                <w:szCs w:val="28"/>
              </w:rPr>
              <w:t>d</w:t>
            </w:r>
          </w:p>
          <w:p w:rsidR="00DA6AFE" w:rsidRPr="006B20F5" w:rsidRDefault="00E447F4" w:rsidP="00E447F4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spacing w:val="-8"/>
                <w:szCs w:val="28"/>
              </w:rPr>
              <w:t>GQVĐ</w:t>
            </w:r>
          </w:p>
        </w:tc>
        <w:tc>
          <w:tcPr>
            <w:tcW w:w="137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53" w:type="pct"/>
            <w:gridSpan w:val="2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49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234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52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25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0" w:type="pct"/>
          </w:tcPr>
          <w:p w:rsidR="00080CC4" w:rsidRPr="006B20F5" w:rsidRDefault="00204272" w:rsidP="00080CC4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 xml:space="preserve">Câu </w:t>
            </w:r>
            <w:r w:rsidR="00222352">
              <w:rPr>
                <w:rFonts w:cs="Times New Roman"/>
                <w:spacing w:val="-8"/>
                <w:szCs w:val="28"/>
              </w:rPr>
              <w:t>20</w:t>
            </w:r>
          </w:p>
          <w:p w:rsidR="00DA6AFE" w:rsidRPr="006B20F5" w:rsidRDefault="00080CC4" w:rsidP="00080CC4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spacing w:val="-8"/>
                <w:szCs w:val="28"/>
              </w:rPr>
              <w:t>MHH</w:t>
            </w:r>
          </w:p>
        </w:tc>
      </w:tr>
      <w:tr w:rsidR="00DA1E9F" w:rsidRPr="006B20F5" w:rsidTr="00DA1E9F">
        <w:trPr>
          <w:trHeight w:val="245"/>
        </w:trPr>
        <w:tc>
          <w:tcPr>
            <w:tcW w:w="130" w:type="pct"/>
            <w:vMerge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540" w:type="pct"/>
            <w:vMerge/>
          </w:tcPr>
          <w:p w:rsidR="00DA6AFE" w:rsidRPr="006B20F5" w:rsidRDefault="00DA6AFE" w:rsidP="00780288">
            <w:pPr>
              <w:spacing w:before="60" w:after="60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765" w:type="pct"/>
          </w:tcPr>
          <w:p w:rsidR="00DA6AFE" w:rsidRPr="006B20F5" w:rsidRDefault="00DA6AFE" w:rsidP="00780288">
            <w:pPr>
              <w:spacing w:before="60" w:after="60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Phương trình quy về phương trình bậc hai</w:t>
            </w:r>
          </w:p>
        </w:tc>
        <w:tc>
          <w:tcPr>
            <w:tcW w:w="999" w:type="pct"/>
          </w:tcPr>
          <w:p w:rsidR="00223D05" w:rsidRPr="006B20F5" w:rsidRDefault="00E12395" w:rsidP="00223D05">
            <w:pPr>
              <w:spacing w:before="60" w:after="60"/>
              <w:jc w:val="both"/>
              <w:rPr>
                <w:rFonts w:eastAsia="Times New Roman" w:cs="Times New Roman"/>
                <w:szCs w:val="28"/>
              </w:rPr>
            </w:pPr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>- Hi</w:t>
            </w:r>
            <w:r w:rsidR="00E447F4"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>ể</w:t>
            </w:r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>u</w:t>
            </w:r>
            <w:r w:rsidR="00CC509E"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 xml:space="preserve">: </w:t>
            </w:r>
            <w:r w:rsidRPr="006B20F5">
              <w:rPr>
                <w:rFonts w:eastAsia="Times New Roman" w:cs="Times New Roman"/>
                <w:szCs w:val="28"/>
              </w:rPr>
              <w:t>Giải</w:t>
            </w:r>
            <w:r w:rsidR="00CC509E" w:rsidRPr="006B20F5">
              <w:rPr>
                <w:rFonts w:eastAsia="Times New Roman" w:cs="Times New Roman"/>
                <w:szCs w:val="28"/>
              </w:rPr>
              <w:t xml:space="preserve"> </w:t>
            </w:r>
            <w:r w:rsidR="00223D05" w:rsidRPr="006B20F5">
              <w:rPr>
                <w:rFonts w:eastAsia="Times New Roman" w:cs="Times New Roman"/>
                <w:szCs w:val="28"/>
              </w:rPr>
              <w:t>phương trình chứa căn thức có dạng</w:t>
            </w:r>
          </w:p>
          <w:p w:rsidR="00DA6AFE" w:rsidRPr="006B20F5" w:rsidRDefault="00223D05" w:rsidP="00E12395">
            <w:pPr>
              <w:spacing w:before="60" w:after="60"/>
              <w:jc w:val="both"/>
              <w:rPr>
                <w:rFonts w:cs="Times New Roman"/>
                <w:i/>
                <w:iCs/>
                <w:spacing w:val="-8"/>
                <w:szCs w:val="28"/>
              </w:rPr>
            </w:pPr>
            <w:r w:rsidRPr="006B20F5">
              <w:rPr>
                <w:rFonts w:eastAsia="Times New Roman" w:cs="Times New Roman"/>
                <w:szCs w:val="28"/>
              </w:rPr>
              <w:t xml:space="preserve"> </w:t>
            </w:r>
            <w:r w:rsidRPr="006B20F5">
              <w:rPr>
                <w:rFonts w:asciiTheme="minorHAnsi" w:eastAsia="Times New Roman" w:hAnsiTheme="minorHAnsi" w:cs="Times New Roman"/>
                <w:position w:val="-8"/>
                <w:sz w:val="22"/>
                <w:szCs w:val="28"/>
              </w:rPr>
              <w:object w:dxaOrig="3420" w:dyaOrig="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1.1pt;height:22.45pt" o:ole="">
                  <v:imagedata r:id="rId6" o:title=""/>
                </v:shape>
                <o:OLEObject Type="Embed" ProgID="Equation.DSMT4" ShapeID="_x0000_i1025" DrawAspect="Content" ObjectID="_1799544388" r:id="rId7"/>
              </w:object>
            </w:r>
            <w:r w:rsidRPr="006B20F5">
              <w:rPr>
                <w:rFonts w:eastAsia="Times New Roman" w:cs="Times New Roman"/>
                <w:szCs w:val="28"/>
              </w:rPr>
              <w:t xml:space="preserve">, </w:t>
            </w:r>
            <w:r w:rsidRPr="006B20F5">
              <w:rPr>
                <w:rFonts w:asciiTheme="minorHAnsi" w:eastAsia="Times New Roman" w:hAnsiTheme="minorHAnsi" w:cs="Times New Roman"/>
                <w:position w:val="-8"/>
                <w:sz w:val="22"/>
                <w:szCs w:val="28"/>
              </w:rPr>
              <w:object w:dxaOrig="2560" w:dyaOrig="440">
                <v:shape id="_x0000_i1026" type="#_x0000_t75" style="width:128.1pt;height:22.45pt" o:ole="">
                  <v:imagedata r:id="rId8" o:title=""/>
                </v:shape>
                <o:OLEObject Type="Embed" ProgID="Equation.DSMT4" ShapeID="_x0000_i1026" DrawAspect="Content" ObjectID="_1799544389" r:id="rId9"/>
              </w:object>
            </w:r>
            <w:r w:rsidR="00CC509E" w:rsidRPr="006B20F5">
              <w:rPr>
                <w:rFonts w:eastAsia="Times New Roman" w:cs="Times New Roman"/>
                <w:szCs w:val="28"/>
              </w:rPr>
              <w:t xml:space="preserve"> </w:t>
            </w:r>
            <w:r w:rsidR="00E12395" w:rsidRPr="006B20F5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251" w:type="pct"/>
          </w:tcPr>
          <w:p w:rsidR="00231B21" w:rsidRPr="006B20F5" w:rsidRDefault="00231B21" w:rsidP="00231B21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Câu 5</w:t>
            </w:r>
          </w:p>
          <w:p w:rsidR="00DA6AFE" w:rsidRPr="006B20F5" w:rsidRDefault="00231B21" w:rsidP="00231B21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GQVĐ</w:t>
            </w:r>
          </w:p>
        </w:tc>
        <w:tc>
          <w:tcPr>
            <w:tcW w:w="217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139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89" w:type="pct"/>
          </w:tcPr>
          <w:p w:rsidR="008A0087" w:rsidRPr="006B20F5" w:rsidRDefault="008A0087" w:rsidP="008A0087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 xml:space="preserve">Câu </w:t>
            </w:r>
            <w:r>
              <w:rPr>
                <w:rFonts w:cs="Times New Roman"/>
                <w:spacing w:val="-8"/>
                <w:szCs w:val="28"/>
              </w:rPr>
              <w:t>1</w:t>
            </w:r>
            <w:r w:rsidR="00222352">
              <w:rPr>
                <w:rFonts w:cs="Times New Roman"/>
                <w:spacing w:val="-8"/>
                <w:szCs w:val="28"/>
              </w:rPr>
              <w:t>3</w:t>
            </w:r>
            <w:r>
              <w:rPr>
                <w:rFonts w:cs="Times New Roman"/>
                <w:spacing w:val="-8"/>
                <w:szCs w:val="28"/>
              </w:rPr>
              <w:t>b</w:t>
            </w:r>
          </w:p>
          <w:p w:rsidR="00DA6AFE" w:rsidRPr="006B20F5" w:rsidRDefault="008A0087" w:rsidP="008A0087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spacing w:val="-8"/>
                <w:szCs w:val="28"/>
              </w:rPr>
              <w:t>TD</w:t>
            </w:r>
          </w:p>
        </w:tc>
        <w:tc>
          <w:tcPr>
            <w:tcW w:w="290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137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53" w:type="pct"/>
            <w:gridSpan w:val="2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49" w:type="pct"/>
          </w:tcPr>
          <w:p w:rsidR="00DA6AFE" w:rsidRPr="006B20F5" w:rsidRDefault="00204272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spacing w:val="-8"/>
                <w:szCs w:val="28"/>
              </w:rPr>
              <w:t>Câu 1</w:t>
            </w:r>
            <w:r w:rsidR="00222352">
              <w:rPr>
                <w:rFonts w:cs="Times New Roman"/>
                <w:spacing w:val="-8"/>
                <w:szCs w:val="28"/>
              </w:rPr>
              <w:t>5</w:t>
            </w:r>
            <w:r w:rsidRPr="006B20F5">
              <w:rPr>
                <w:rFonts w:cs="Times New Roman"/>
                <w:color w:val="000000"/>
                <w:szCs w:val="28"/>
              </w:rPr>
              <w:t xml:space="preserve"> GQVĐ</w:t>
            </w:r>
          </w:p>
        </w:tc>
        <w:tc>
          <w:tcPr>
            <w:tcW w:w="234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52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25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0" w:type="pct"/>
          </w:tcPr>
          <w:p w:rsidR="00DA6AFE" w:rsidRPr="006B20F5" w:rsidRDefault="00DA6AFE" w:rsidP="00080CC4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</w:tr>
      <w:tr w:rsidR="00DA1E9F" w:rsidRPr="006B20F5" w:rsidTr="00DA1E9F">
        <w:trPr>
          <w:trHeight w:val="187"/>
        </w:trPr>
        <w:tc>
          <w:tcPr>
            <w:tcW w:w="130" w:type="pct"/>
            <w:vMerge w:val="restart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bCs/>
                <w:spacing w:val="-8"/>
                <w:szCs w:val="28"/>
              </w:rPr>
            </w:pPr>
            <w:r w:rsidRPr="006B20F5">
              <w:rPr>
                <w:rFonts w:cs="Times New Roman"/>
                <w:bCs/>
                <w:spacing w:val="-8"/>
                <w:szCs w:val="28"/>
              </w:rPr>
              <w:t>2</w:t>
            </w:r>
          </w:p>
        </w:tc>
        <w:tc>
          <w:tcPr>
            <w:tcW w:w="540" w:type="pct"/>
            <w:vMerge w:val="restart"/>
          </w:tcPr>
          <w:p w:rsidR="00E447F4" w:rsidRPr="006B20F5" w:rsidRDefault="00E447F4" w:rsidP="00E447F4">
            <w:pPr>
              <w:jc w:val="center"/>
              <w:rPr>
                <w:rFonts w:cs="Times New Roman"/>
                <w:b/>
                <w:spacing w:val="-8"/>
                <w:szCs w:val="28"/>
              </w:rPr>
            </w:pPr>
            <w:r w:rsidRPr="006B20F5">
              <w:rPr>
                <w:rFonts w:cs="Times New Roman"/>
                <w:b/>
                <w:spacing w:val="-8"/>
                <w:szCs w:val="28"/>
              </w:rPr>
              <w:t>CHƯƠNG VII. PHƯƠNG PHÁP TỌA ĐỘ TRONG MẶT PHẲNG</w:t>
            </w:r>
          </w:p>
          <w:p w:rsidR="00E447F4" w:rsidRPr="006B20F5" w:rsidRDefault="00E447F4" w:rsidP="00780288">
            <w:pPr>
              <w:spacing w:before="60" w:after="60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765" w:type="pct"/>
          </w:tcPr>
          <w:p w:rsidR="00E447F4" w:rsidRPr="006B20F5" w:rsidRDefault="00E447F4" w:rsidP="00780288">
            <w:pPr>
              <w:spacing w:before="60" w:after="60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Phương trình đường thẳng</w:t>
            </w:r>
          </w:p>
        </w:tc>
        <w:tc>
          <w:tcPr>
            <w:tcW w:w="999" w:type="pct"/>
          </w:tcPr>
          <w:p w:rsidR="006B20F5" w:rsidRPr="006B20F5" w:rsidRDefault="006B20F5" w:rsidP="006B20F5">
            <w:pPr>
              <w:pStyle w:val="ListParagraph"/>
              <w:spacing w:before="60" w:after="60"/>
              <w:ind w:left="-50"/>
              <w:jc w:val="both"/>
              <w:rPr>
                <w:rFonts w:cs="Times New Roman"/>
                <w:szCs w:val="28"/>
              </w:rPr>
            </w:pPr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>- Biết:</w:t>
            </w:r>
            <w:r w:rsidRPr="006B20F5">
              <w:rPr>
                <w:rFonts w:cs="Times New Roman"/>
                <w:i/>
                <w:iCs/>
                <w:spacing w:val="-8"/>
                <w:szCs w:val="28"/>
              </w:rPr>
              <w:t xml:space="preserve"> </w:t>
            </w:r>
            <w:r w:rsidRPr="006B20F5">
              <w:rPr>
                <w:rFonts w:cs="Times New Roman"/>
                <w:szCs w:val="28"/>
              </w:rPr>
              <w:t>Nhận biết được véc-tơ chỉ phương, véc-tơ pháp tuyến, điểm thuộc đường thẳng</w:t>
            </w:r>
          </w:p>
          <w:p w:rsidR="00E447F4" w:rsidRPr="006B20F5" w:rsidRDefault="006B20F5" w:rsidP="006B20F5">
            <w:pPr>
              <w:spacing w:before="60" w:after="60"/>
              <w:jc w:val="both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 xml:space="preserve">- Hiểu: </w:t>
            </w:r>
            <w:r w:rsidRPr="006B20F5"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</w:rPr>
              <w:t>Lập được phương trình đường thẳng.</w:t>
            </w:r>
          </w:p>
        </w:tc>
        <w:tc>
          <w:tcPr>
            <w:tcW w:w="251" w:type="pct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Câu 6,7 TD</w:t>
            </w:r>
          </w:p>
        </w:tc>
        <w:tc>
          <w:tcPr>
            <w:tcW w:w="217" w:type="pct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139" w:type="pct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89" w:type="pct"/>
          </w:tcPr>
          <w:p w:rsidR="00E447F4" w:rsidRPr="006B20F5" w:rsidRDefault="00E447F4" w:rsidP="00222352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 xml:space="preserve">Câu </w:t>
            </w:r>
            <w:r w:rsidR="00222352">
              <w:rPr>
                <w:rFonts w:cs="Times New Roman"/>
                <w:spacing w:val="-8"/>
                <w:szCs w:val="28"/>
              </w:rPr>
              <w:t>14</w:t>
            </w:r>
            <w:r w:rsidRPr="006B20F5">
              <w:rPr>
                <w:rFonts w:cs="Times New Roman"/>
                <w:spacing w:val="-8"/>
                <w:szCs w:val="28"/>
              </w:rPr>
              <w:t xml:space="preserve"> a TD</w:t>
            </w:r>
          </w:p>
        </w:tc>
        <w:tc>
          <w:tcPr>
            <w:tcW w:w="290" w:type="pct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37" w:type="pct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53" w:type="pct"/>
            <w:gridSpan w:val="2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49" w:type="pct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152" w:type="pct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25" w:type="pct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230" w:type="pct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</w:tr>
      <w:tr w:rsidR="00DA1E9F" w:rsidRPr="006B20F5" w:rsidTr="00DA1E9F">
        <w:trPr>
          <w:trHeight w:val="277"/>
        </w:trPr>
        <w:tc>
          <w:tcPr>
            <w:tcW w:w="130" w:type="pct"/>
            <w:vMerge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540" w:type="pct"/>
            <w:vMerge/>
          </w:tcPr>
          <w:p w:rsidR="00E447F4" w:rsidRPr="006B20F5" w:rsidRDefault="00E447F4" w:rsidP="00780288">
            <w:pPr>
              <w:spacing w:before="60" w:after="60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765" w:type="pct"/>
          </w:tcPr>
          <w:p w:rsidR="00E447F4" w:rsidRPr="006B20F5" w:rsidRDefault="00E447F4" w:rsidP="00780288">
            <w:pPr>
              <w:spacing w:before="60" w:after="60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 xml:space="preserve">Vị trí tương đối giữa hai đường thẳng. góc và khoảng </w:t>
            </w:r>
            <w:r w:rsidRPr="006B20F5">
              <w:rPr>
                <w:rFonts w:cs="Times New Roman"/>
                <w:spacing w:val="-8"/>
                <w:szCs w:val="28"/>
              </w:rPr>
              <w:lastRenderedPageBreak/>
              <w:t>cách</w:t>
            </w:r>
          </w:p>
        </w:tc>
        <w:tc>
          <w:tcPr>
            <w:tcW w:w="999" w:type="pct"/>
          </w:tcPr>
          <w:p w:rsidR="00E447F4" w:rsidRPr="006B20F5" w:rsidRDefault="006B20F5" w:rsidP="006B20F5">
            <w:pPr>
              <w:spacing w:before="60" w:after="60"/>
              <w:jc w:val="both"/>
              <w:rPr>
                <w:rFonts w:cs="Times New Roman"/>
                <w:szCs w:val="28"/>
              </w:rPr>
            </w:pPr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lastRenderedPageBreak/>
              <w:t>-Biết:</w:t>
            </w:r>
            <w:r w:rsidRPr="006B20F5">
              <w:rPr>
                <w:rFonts w:cs="Times New Roman"/>
                <w:i/>
                <w:iCs/>
                <w:spacing w:val="-8"/>
                <w:szCs w:val="28"/>
              </w:rPr>
              <w:t xml:space="preserve"> </w:t>
            </w:r>
            <w:r w:rsidRPr="006B20F5">
              <w:rPr>
                <w:rFonts w:cs="Times New Roman"/>
                <w:szCs w:val="28"/>
              </w:rPr>
              <w:t>Nhận biết được các vị trí tương đối giữa hai đường thẳng.</w:t>
            </w:r>
          </w:p>
          <w:p w:rsidR="006B20F5" w:rsidRPr="006B20F5" w:rsidRDefault="006B20F5" w:rsidP="006B20F5">
            <w:pPr>
              <w:spacing w:before="60" w:after="60"/>
              <w:jc w:val="both"/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  <w:lang w:val="en-US"/>
              </w:rPr>
            </w:pPr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lastRenderedPageBreak/>
              <w:t xml:space="preserve">- Hiểu: </w:t>
            </w:r>
            <w:r w:rsidRPr="006B20F5"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  <w:lang w:val="en-US"/>
              </w:rPr>
              <w:t xml:space="preserve">Xét được vị trí tương đối giữa hai đường thẳng. </w:t>
            </w:r>
            <w:r w:rsidRPr="006B20F5"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</w:rPr>
              <w:t>Tính được góc, khoảng cách từ một điểm đến một đường thằng</w:t>
            </w:r>
          </w:p>
          <w:p w:rsidR="006B20F5" w:rsidRPr="006B20F5" w:rsidRDefault="006B20F5" w:rsidP="006B20F5">
            <w:pPr>
              <w:spacing w:before="60" w:after="60"/>
              <w:jc w:val="both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251" w:type="pct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lastRenderedPageBreak/>
              <w:t>Câu 8 TD</w:t>
            </w:r>
          </w:p>
        </w:tc>
        <w:tc>
          <w:tcPr>
            <w:tcW w:w="217" w:type="pct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39" w:type="pct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7F4" w:rsidRPr="006B20F5" w:rsidRDefault="00E447F4" w:rsidP="00222352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 xml:space="preserve">Câu </w:t>
            </w:r>
            <w:r w:rsidR="00222352">
              <w:rPr>
                <w:rFonts w:cs="Times New Roman"/>
                <w:spacing w:val="-8"/>
                <w:szCs w:val="28"/>
              </w:rPr>
              <w:t>14</w:t>
            </w:r>
            <w:r w:rsidRPr="006B20F5">
              <w:rPr>
                <w:rFonts w:cs="Times New Roman"/>
                <w:spacing w:val="-8"/>
                <w:szCs w:val="28"/>
              </w:rPr>
              <w:t>b TD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 xml:space="preserve">Câu 2 c, 2d </w:t>
            </w:r>
            <w:r w:rsidRPr="006B20F5">
              <w:rPr>
                <w:rFonts w:cs="Times New Roman"/>
                <w:spacing w:val="-8"/>
                <w:szCs w:val="28"/>
              </w:rPr>
              <w:lastRenderedPageBreak/>
              <w:t>GQVĐ</w:t>
            </w:r>
          </w:p>
        </w:tc>
        <w:tc>
          <w:tcPr>
            <w:tcW w:w="137" w:type="pct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153" w:type="pct"/>
            <w:gridSpan w:val="2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49" w:type="pct"/>
          </w:tcPr>
          <w:p w:rsidR="00E447F4" w:rsidRPr="006B20F5" w:rsidRDefault="00E447F4" w:rsidP="00222352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spacing w:val="-8"/>
                <w:szCs w:val="28"/>
              </w:rPr>
              <w:t xml:space="preserve">Câu </w:t>
            </w:r>
            <w:r w:rsidR="00222352">
              <w:rPr>
                <w:rFonts w:cs="Times New Roman"/>
                <w:spacing w:val="-8"/>
                <w:szCs w:val="28"/>
              </w:rPr>
              <w:t>16</w:t>
            </w:r>
            <w:r w:rsidRPr="006B20F5">
              <w:rPr>
                <w:rFonts w:cs="Times New Roman"/>
                <w:color w:val="000000"/>
                <w:szCs w:val="28"/>
              </w:rPr>
              <w:t xml:space="preserve"> GQVĐ</w:t>
            </w:r>
          </w:p>
        </w:tc>
        <w:tc>
          <w:tcPr>
            <w:tcW w:w="234" w:type="pct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52" w:type="pct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25" w:type="pct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0" w:type="pct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</w:tr>
      <w:tr w:rsidR="00DA1E9F" w:rsidRPr="006B20F5" w:rsidTr="00DA1E9F">
        <w:trPr>
          <w:trHeight w:val="277"/>
        </w:trPr>
        <w:tc>
          <w:tcPr>
            <w:tcW w:w="130" w:type="pct"/>
            <w:vMerge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540" w:type="pct"/>
            <w:vMerge/>
          </w:tcPr>
          <w:p w:rsidR="006B20F5" w:rsidRPr="006B20F5" w:rsidRDefault="006B20F5" w:rsidP="00780288">
            <w:pPr>
              <w:spacing w:before="60" w:after="60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765" w:type="pct"/>
          </w:tcPr>
          <w:p w:rsidR="006B20F5" w:rsidRPr="006B20F5" w:rsidRDefault="006B20F5" w:rsidP="00780288">
            <w:pPr>
              <w:spacing w:before="60" w:after="60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Đường tròn trong mặt phẳng</w:t>
            </w:r>
          </w:p>
        </w:tc>
        <w:tc>
          <w:tcPr>
            <w:tcW w:w="999" w:type="pct"/>
          </w:tcPr>
          <w:p w:rsidR="006B20F5" w:rsidRPr="006B20F5" w:rsidRDefault="006B20F5" w:rsidP="00775E9A">
            <w:pPr>
              <w:spacing w:before="60" w:after="60"/>
              <w:jc w:val="both"/>
              <w:rPr>
                <w:rFonts w:cs="Times New Roman"/>
                <w:szCs w:val="28"/>
              </w:rPr>
            </w:pPr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>-</w:t>
            </w:r>
            <w:r w:rsidR="00621747">
              <w:rPr>
                <w:rFonts w:cs="Times New Roman"/>
                <w:b/>
                <w:i/>
                <w:iCs/>
                <w:spacing w:val="-8"/>
                <w:szCs w:val="28"/>
              </w:rPr>
              <w:t xml:space="preserve"> </w:t>
            </w:r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>Biết:</w:t>
            </w:r>
            <w:r w:rsidRPr="006B20F5">
              <w:rPr>
                <w:rFonts w:cs="Times New Roman"/>
                <w:i/>
                <w:iCs/>
                <w:spacing w:val="-8"/>
                <w:szCs w:val="28"/>
              </w:rPr>
              <w:t xml:space="preserve"> </w:t>
            </w:r>
            <w:r w:rsidRPr="006B20F5">
              <w:rPr>
                <w:rFonts w:cs="Times New Roman"/>
                <w:szCs w:val="28"/>
              </w:rPr>
              <w:t>Biết tọa độ tâm và bán kính, điểm thuộc đường tròn.</w:t>
            </w:r>
          </w:p>
          <w:p w:rsidR="006B20F5" w:rsidRPr="006B20F5" w:rsidRDefault="00621747" w:rsidP="006B20F5">
            <w:pPr>
              <w:spacing w:before="60" w:after="60"/>
              <w:jc w:val="both"/>
              <w:rPr>
                <w:rFonts w:cs="Times New Roman"/>
                <w:iCs/>
                <w:spacing w:val="-8"/>
                <w:szCs w:val="28"/>
              </w:rPr>
            </w:pPr>
            <w:r>
              <w:rPr>
                <w:rFonts w:cs="Times New Roman"/>
                <w:b/>
                <w:i/>
                <w:iCs/>
                <w:spacing w:val="-8"/>
                <w:szCs w:val="28"/>
              </w:rPr>
              <w:t>- Hiể</w:t>
            </w:r>
            <w:r w:rsidR="006B20F5"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 xml:space="preserve">u: </w:t>
            </w:r>
            <w:r w:rsidR="006B20F5" w:rsidRPr="006B20F5">
              <w:rPr>
                <w:rFonts w:cs="Times New Roman"/>
                <w:iCs/>
                <w:spacing w:val="-8"/>
                <w:szCs w:val="28"/>
              </w:rPr>
              <w:t>Lập được phương trình đường tròn.</w:t>
            </w:r>
          </w:p>
          <w:p w:rsidR="006B20F5" w:rsidRPr="006B20F5" w:rsidRDefault="006B20F5" w:rsidP="006B20F5">
            <w:pPr>
              <w:spacing w:before="60" w:after="60"/>
              <w:jc w:val="both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 xml:space="preserve">- Vận dụng: </w:t>
            </w:r>
            <w:r w:rsidRPr="006B20F5"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</w:rPr>
              <w:t xml:space="preserve">Vận dụng </w:t>
            </w:r>
            <w:r w:rsidRPr="006B20F5"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  <w:lang w:val="en-US"/>
              </w:rPr>
              <w:t>kiến thức về phương trình đường tròn vào giải bài toán thực tiễn.</w:t>
            </w:r>
          </w:p>
        </w:tc>
        <w:tc>
          <w:tcPr>
            <w:tcW w:w="251" w:type="pct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Câu  9,10 TD</w:t>
            </w:r>
          </w:p>
        </w:tc>
        <w:tc>
          <w:tcPr>
            <w:tcW w:w="217" w:type="pct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139" w:type="pct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137" w:type="pct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53" w:type="pct"/>
            <w:gridSpan w:val="2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49" w:type="pct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234" w:type="pct"/>
          </w:tcPr>
          <w:p w:rsidR="008A0087" w:rsidRDefault="008A0087" w:rsidP="008A0087">
            <w:pPr>
              <w:spacing w:before="60" w:after="60"/>
              <w:jc w:val="center"/>
              <w:rPr>
                <w:rFonts w:cs="Times New Roman"/>
                <w:color w:val="000000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 xml:space="preserve">Câu </w:t>
            </w:r>
            <w:r w:rsidR="00222352">
              <w:rPr>
                <w:rFonts w:cs="Times New Roman"/>
                <w:color w:val="000000"/>
                <w:szCs w:val="28"/>
              </w:rPr>
              <w:t>17</w:t>
            </w:r>
          </w:p>
          <w:p w:rsidR="006B20F5" w:rsidRPr="006B20F5" w:rsidRDefault="008A0087" w:rsidP="008A0087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color w:val="000000"/>
                <w:szCs w:val="28"/>
              </w:rPr>
              <w:t>GQVĐ</w:t>
            </w:r>
          </w:p>
        </w:tc>
        <w:tc>
          <w:tcPr>
            <w:tcW w:w="152" w:type="pct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25" w:type="pct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0" w:type="pct"/>
          </w:tcPr>
          <w:p w:rsidR="006B20F5" w:rsidRPr="006B20F5" w:rsidRDefault="006B20F5" w:rsidP="006B20F5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 xml:space="preserve">Câu </w:t>
            </w:r>
            <w:r w:rsidR="00222352">
              <w:rPr>
                <w:rFonts w:cs="Times New Roman"/>
                <w:spacing w:val="-8"/>
                <w:szCs w:val="28"/>
              </w:rPr>
              <w:t>21</w:t>
            </w:r>
          </w:p>
          <w:p w:rsidR="006B20F5" w:rsidRPr="006B20F5" w:rsidRDefault="006B20F5" w:rsidP="006B20F5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spacing w:val="-8"/>
                <w:szCs w:val="28"/>
              </w:rPr>
              <w:t>MHH</w:t>
            </w:r>
          </w:p>
        </w:tc>
      </w:tr>
      <w:tr w:rsidR="00DA1E9F" w:rsidRPr="006B20F5" w:rsidTr="00DA1E9F">
        <w:trPr>
          <w:trHeight w:val="277"/>
        </w:trPr>
        <w:tc>
          <w:tcPr>
            <w:tcW w:w="130" w:type="pct"/>
            <w:vMerge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540" w:type="pct"/>
            <w:vMerge/>
          </w:tcPr>
          <w:p w:rsidR="006B20F5" w:rsidRPr="006B20F5" w:rsidRDefault="006B20F5" w:rsidP="00780288">
            <w:pPr>
              <w:spacing w:before="60" w:after="60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765" w:type="pct"/>
          </w:tcPr>
          <w:p w:rsidR="006B20F5" w:rsidRPr="006B20F5" w:rsidRDefault="006B20F5" w:rsidP="00780288">
            <w:pPr>
              <w:spacing w:before="60" w:after="60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Ba đường conic</w:t>
            </w:r>
          </w:p>
        </w:tc>
        <w:tc>
          <w:tcPr>
            <w:tcW w:w="999" w:type="pct"/>
          </w:tcPr>
          <w:p w:rsidR="006B20F5" w:rsidRPr="006B20F5" w:rsidRDefault="006B20F5" w:rsidP="006B20F5">
            <w:pPr>
              <w:spacing w:before="60" w:after="60"/>
              <w:jc w:val="both"/>
              <w:rPr>
                <w:rFonts w:cs="Times New Roman"/>
                <w:i/>
                <w:iCs/>
                <w:spacing w:val="-8"/>
                <w:szCs w:val="28"/>
              </w:rPr>
            </w:pPr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 xml:space="preserve">- Biết: </w:t>
            </w:r>
            <w:r w:rsidRPr="006B20F5"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</w:rPr>
              <w:t>Biết được ba đường coonic bằng hình học, nhận biết phương trình chính tắc của ba đường conic trong mặt phẳng.</w:t>
            </w:r>
          </w:p>
        </w:tc>
        <w:tc>
          <w:tcPr>
            <w:tcW w:w="251" w:type="pct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Câu 11,12 TD</w:t>
            </w:r>
          </w:p>
        </w:tc>
        <w:tc>
          <w:tcPr>
            <w:tcW w:w="217" w:type="pct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139" w:type="pct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137" w:type="pct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53" w:type="pct"/>
            <w:gridSpan w:val="2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49" w:type="pct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234" w:type="pct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52" w:type="pct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25" w:type="pct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0" w:type="pct"/>
          </w:tcPr>
          <w:p w:rsidR="006B20F5" w:rsidRPr="006B20F5" w:rsidRDefault="006B20F5" w:rsidP="00E447F4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</w:tr>
      <w:tr w:rsidR="00DA1E9F" w:rsidRPr="006B20F5" w:rsidTr="00DA1E9F">
        <w:trPr>
          <w:trHeight w:val="326"/>
        </w:trPr>
        <w:tc>
          <w:tcPr>
            <w:tcW w:w="1435" w:type="pct"/>
            <w:gridSpan w:val="3"/>
            <w:vAlign w:val="center"/>
          </w:tcPr>
          <w:p w:rsidR="006B20F5" w:rsidRPr="006B20F5" w:rsidRDefault="006B20F5" w:rsidP="00780288">
            <w:pPr>
              <w:spacing w:before="60" w:after="60"/>
              <w:jc w:val="both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</w:rPr>
              <w:t>Tổng số câu</w:t>
            </w:r>
          </w:p>
        </w:tc>
        <w:tc>
          <w:tcPr>
            <w:tcW w:w="999" w:type="pct"/>
            <w:shd w:val="clear" w:color="auto" w:fill="auto"/>
          </w:tcPr>
          <w:p w:rsidR="006B20F5" w:rsidRPr="00DA1E9F" w:rsidRDefault="006B20F5" w:rsidP="00780288">
            <w:pPr>
              <w:spacing w:before="60" w:after="60"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20F5" w:rsidRPr="00DA1E9F" w:rsidRDefault="00231B21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DA1E9F">
              <w:rPr>
                <w:rFonts w:cs="Times New Roman"/>
                <w:color w:val="000000"/>
                <w:szCs w:val="28"/>
              </w:rPr>
              <w:t>12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20F5" w:rsidRPr="00DA1E9F" w:rsidRDefault="00231B21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DA1E9F">
              <w:rPr>
                <w:rFonts w:cs="Times New Roman"/>
                <w:spacing w:val="-8"/>
                <w:szCs w:val="28"/>
              </w:rPr>
              <w:t>0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20F5" w:rsidRPr="00DA1E9F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DA1E9F">
              <w:rPr>
                <w:rFonts w:cs="Times New Roman"/>
                <w:color w:val="000000"/>
                <w:szCs w:val="28"/>
              </w:rPr>
              <w:t>0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20F5" w:rsidRPr="00DA1E9F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DA1E9F">
              <w:rPr>
                <w:rFonts w:cs="Times New Roman"/>
                <w:color w:val="000000"/>
                <w:szCs w:val="28"/>
              </w:rPr>
              <w:t>4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20F5" w:rsidRPr="00DA1E9F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DA1E9F">
              <w:rPr>
                <w:rFonts w:cs="Times New Roman"/>
                <w:color w:val="000000"/>
                <w:szCs w:val="28"/>
              </w:rPr>
              <w:t>4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20F5" w:rsidRPr="00DA1E9F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DA1E9F">
              <w:rPr>
                <w:rFonts w:cs="Times New Roman"/>
                <w:color w:val="000000"/>
                <w:szCs w:val="28"/>
              </w:rPr>
              <w:t>0</w:t>
            </w:r>
          </w:p>
        </w:tc>
        <w:tc>
          <w:tcPr>
            <w:tcW w:w="1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20F5" w:rsidRPr="00DA1E9F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DA1E9F">
              <w:rPr>
                <w:rFonts w:cs="Times New Roman"/>
                <w:color w:val="000000"/>
                <w:szCs w:val="28"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20F5" w:rsidRPr="00DA1E9F" w:rsidRDefault="008A0087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DA1E9F">
              <w:rPr>
                <w:rFonts w:cs="Times New Roman"/>
                <w:color w:val="000000"/>
                <w:szCs w:val="28"/>
              </w:rPr>
              <w:t>2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20F5" w:rsidRPr="00DA1E9F" w:rsidRDefault="008A0087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DA1E9F">
              <w:rPr>
                <w:rFonts w:cs="Times New Roman"/>
                <w:color w:val="000000"/>
                <w:szCs w:val="28"/>
              </w:rPr>
              <w:t>2</w:t>
            </w: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20F5" w:rsidRPr="00DA1E9F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DA1E9F">
              <w:rPr>
                <w:rFonts w:cs="Times New Roman"/>
                <w:color w:val="000000"/>
                <w:szCs w:val="28"/>
              </w:rPr>
              <w:t>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20F5" w:rsidRPr="00DA1E9F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DA1E9F">
              <w:rPr>
                <w:rFonts w:cs="Times New Roman"/>
                <w:color w:val="000000"/>
                <w:szCs w:val="28"/>
              </w:rPr>
              <w:t>1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20F5" w:rsidRPr="00DA1E9F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DA1E9F">
              <w:rPr>
                <w:rFonts w:cs="Times New Roman"/>
                <w:color w:val="000000"/>
                <w:szCs w:val="28"/>
              </w:rPr>
              <w:t>2</w:t>
            </w:r>
          </w:p>
        </w:tc>
      </w:tr>
      <w:tr w:rsidR="00DA1E9F" w:rsidRPr="006B20F5" w:rsidTr="00DA1E9F">
        <w:trPr>
          <w:trHeight w:val="278"/>
        </w:trPr>
        <w:tc>
          <w:tcPr>
            <w:tcW w:w="1435" w:type="pct"/>
            <w:gridSpan w:val="3"/>
            <w:vAlign w:val="center"/>
          </w:tcPr>
          <w:p w:rsidR="006B20F5" w:rsidRPr="006B20F5" w:rsidRDefault="006B20F5" w:rsidP="00780288">
            <w:pPr>
              <w:spacing w:before="60" w:after="60"/>
              <w:jc w:val="both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</w:rPr>
              <w:t>Tổng số điểm</w:t>
            </w:r>
          </w:p>
        </w:tc>
        <w:tc>
          <w:tcPr>
            <w:tcW w:w="999" w:type="pct"/>
            <w:shd w:val="clear" w:color="auto" w:fill="auto"/>
          </w:tcPr>
          <w:p w:rsidR="006B20F5" w:rsidRPr="00DA1E9F" w:rsidRDefault="006B20F5" w:rsidP="00780288">
            <w:pPr>
              <w:spacing w:before="60" w:after="60"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20F5" w:rsidRPr="00DA1E9F" w:rsidRDefault="00231B21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DA1E9F">
              <w:rPr>
                <w:rFonts w:cs="Times New Roman"/>
                <w:color w:val="000000"/>
                <w:szCs w:val="28"/>
              </w:rPr>
              <w:t>3.0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20F5" w:rsidRPr="00DA1E9F" w:rsidRDefault="00231B21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DA1E9F">
              <w:rPr>
                <w:rFonts w:cs="Times New Roman"/>
                <w:spacing w:val="-8"/>
                <w:szCs w:val="28"/>
              </w:rPr>
              <w:t>0.0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20F5" w:rsidRPr="00DA1E9F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DA1E9F">
              <w:rPr>
                <w:rFonts w:cs="Times New Roman"/>
                <w:color w:val="000000"/>
                <w:szCs w:val="28"/>
              </w:rPr>
              <w:t>0.0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20F5" w:rsidRPr="00DA1E9F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DA1E9F">
              <w:rPr>
                <w:rFonts w:cs="Times New Roman"/>
                <w:color w:val="000000"/>
                <w:szCs w:val="28"/>
              </w:rPr>
              <w:t>1.0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0F5" w:rsidRPr="00DA1E9F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DA1E9F">
              <w:rPr>
                <w:rFonts w:cs="Times New Roman"/>
                <w:color w:val="000000"/>
                <w:szCs w:val="28"/>
              </w:rPr>
              <w:t>1.0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20F5" w:rsidRPr="00DA1E9F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DA1E9F">
              <w:rPr>
                <w:rFonts w:cs="Times New Roman"/>
                <w:color w:val="000000"/>
                <w:szCs w:val="28"/>
              </w:rPr>
              <w:t>0.0</w:t>
            </w: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20F5" w:rsidRPr="00DA1E9F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DA1E9F">
              <w:rPr>
                <w:rFonts w:cs="Times New Roman"/>
                <w:color w:val="000000"/>
                <w:szCs w:val="28"/>
              </w:rPr>
              <w:t>0.0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0F5" w:rsidRPr="00DA1E9F" w:rsidRDefault="008A0087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DA1E9F">
              <w:rPr>
                <w:rFonts w:cs="Times New Roman"/>
                <w:color w:val="000000"/>
                <w:szCs w:val="28"/>
              </w:rPr>
              <w:t>1.0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20F5" w:rsidRPr="00DA1E9F" w:rsidRDefault="008A0087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DA1E9F">
              <w:rPr>
                <w:rFonts w:cs="Times New Roman"/>
                <w:color w:val="000000"/>
                <w:szCs w:val="28"/>
              </w:rPr>
              <w:t>1.0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20F5" w:rsidRPr="00DA1E9F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DA1E9F">
              <w:rPr>
                <w:rFonts w:cs="Times New Roman"/>
                <w:color w:val="000000"/>
                <w:szCs w:val="28"/>
              </w:rPr>
              <w:t>0.0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20F5" w:rsidRPr="00DA1E9F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DA1E9F">
              <w:rPr>
                <w:rFonts w:cs="Times New Roman"/>
                <w:color w:val="000000"/>
                <w:szCs w:val="28"/>
              </w:rPr>
              <w:t>1.0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20F5" w:rsidRPr="00DA1E9F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DA1E9F">
              <w:rPr>
                <w:rFonts w:cs="Times New Roman"/>
                <w:color w:val="000000"/>
                <w:szCs w:val="28"/>
              </w:rPr>
              <w:t>2.0</w:t>
            </w:r>
          </w:p>
        </w:tc>
      </w:tr>
      <w:tr w:rsidR="006B20F5" w:rsidRPr="006B20F5" w:rsidTr="00DA1E9F">
        <w:trPr>
          <w:trHeight w:val="227"/>
        </w:trPr>
        <w:tc>
          <w:tcPr>
            <w:tcW w:w="1435" w:type="pct"/>
            <w:gridSpan w:val="3"/>
            <w:vAlign w:val="center"/>
          </w:tcPr>
          <w:p w:rsidR="006B20F5" w:rsidRPr="006B20F5" w:rsidRDefault="006B20F5" w:rsidP="00780288">
            <w:pPr>
              <w:spacing w:before="60" w:after="60"/>
              <w:jc w:val="both"/>
              <w:rPr>
                <w:rFonts w:cs="Times New Roman"/>
                <w:b/>
                <w:spacing w:val="-8"/>
                <w:szCs w:val="28"/>
              </w:rPr>
            </w:pPr>
            <w:r w:rsidRPr="006B20F5">
              <w:rPr>
                <w:rFonts w:cs="Times New Roman"/>
                <w:b/>
                <w:spacing w:val="-8"/>
                <w:szCs w:val="28"/>
              </w:rPr>
              <w:t>Tỉ lệ %</w:t>
            </w:r>
          </w:p>
        </w:tc>
        <w:tc>
          <w:tcPr>
            <w:tcW w:w="999" w:type="pct"/>
          </w:tcPr>
          <w:p w:rsidR="006B20F5" w:rsidRPr="006B20F5" w:rsidRDefault="006B20F5" w:rsidP="00780288">
            <w:pPr>
              <w:spacing w:before="60" w:after="60"/>
              <w:jc w:val="both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606" w:type="pct"/>
            <w:gridSpan w:val="3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 xml:space="preserve">30 </w:t>
            </w:r>
          </w:p>
        </w:tc>
        <w:tc>
          <w:tcPr>
            <w:tcW w:w="719" w:type="pct"/>
            <w:gridSpan w:val="4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20</w:t>
            </w:r>
          </w:p>
        </w:tc>
        <w:tc>
          <w:tcPr>
            <w:tcW w:w="633" w:type="pct"/>
            <w:gridSpan w:val="3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20</w:t>
            </w:r>
          </w:p>
        </w:tc>
        <w:tc>
          <w:tcPr>
            <w:tcW w:w="607" w:type="pct"/>
            <w:gridSpan w:val="3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 xml:space="preserve">30 </w:t>
            </w:r>
          </w:p>
        </w:tc>
      </w:tr>
    </w:tbl>
    <w:p w:rsidR="00DA6AFE" w:rsidRPr="006B20F5" w:rsidRDefault="00DA6AFE" w:rsidP="00DA6AFE">
      <w:pPr>
        <w:spacing w:before="120" w:after="12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D3657E" w:rsidRPr="006B20F5" w:rsidRDefault="00D3657E" w:rsidP="00DA6AFE">
      <w:pPr>
        <w:rPr>
          <w:rFonts w:ascii="Times New Roman" w:hAnsi="Times New Roman" w:cs="Times New Roman"/>
          <w:sz w:val="28"/>
          <w:szCs w:val="28"/>
        </w:rPr>
      </w:pPr>
    </w:p>
    <w:sectPr w:rsidR="00D3657E" w:rsidRPr="006B20F5" w:rsidSect="00DA6AFE">
      <w:pgSz w:w="23814" w:h="16839" w:orient="landscape" w:code="8"/>
      <w:pgMar w:top="810" w:right="864" w:bottom="1440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DB09F9"/>
    <w:multiLevelType w:val="hybridMultilevel"/>
    <w:tmpl w:val="9E44FE5E"/>
    <w:lvl w:ilvl="0" w:tplc="E3E6A4A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AFE"/>
    <w:rsid w:val="00080CC4"/>
    <w:rsid w:val="00204272"/>
    <w:rsid w:val="00222352"/>
    <w:rsid w:val="00223D05"/>
    <w:rsid w:val="00231B21"/>
    <w:rsid w:val="0038018B"/>
    <w:rsid w:val="00475822"/>
    <w:rsid w:val="00572703"/>
    <w:rsid w:val="005C03ED"/>
    <w:rsid w:val="005F12C6"/>
    <w:rsid w:val="00621747"/>
    <w:rsid w:val="006B20F5"/>
    <w:rsid w:val="008A0087"/>
    <w:rsid w:val="00916769"/>
    <w:rsid w:val="00AD6E2C"/>
    <w:rsid w:val="00BA7F89"/>
    <w:rsid w:val="00CC509E"/>
    <w:rsid w:val="00D3657E"/>
    <w:rsid w:val="00DA1E9F"/>
    <w:rsid w:val="00DA6AFE"/>
    <w:rsid w:val="00E12395"/>
    <w:rsid w:val="00E44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DA6AFE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NotBold">
    <w:name w:val="Body text (2) + Not Bold"/>
    <w:basedOn w:val="DefaultParagraphFont"/>
    <w:rsid w:val="00DA6AF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vi-VN" w:eastAsia="vi-VN" w:bidi="vi-VN"/>
    </w:rPr>
  </w:style>
  <w:style w:type="paragraph" w:styleId="ListParagraph">
    <w:name w:val="List Paragraph"/>
    <w:basedOn w:val="Normal"/>
    <w:uiPriority w:val="34"/>
    <w:qFormat/>
    <w:rsid w:val="006B20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DA6AFE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NotBold">
    <w:name w:val="Body text (2) + Not Bold"/>
    <w:basedOn w:val="DefaultParagraphFont"/>
    <w:rsid w:val="00DA6AF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vi-VN" w:eastAsia="vi-VN" w:bidi="vi-VN"/>
    </w:rPr>
  </w:style>
  <w:style w:type="paragraph" w:styleId="ListParagraph">
    <w:name w:val="List Paragraph"/>
    <w:basedOn w:val="Normal"/>
    <w:uiPriority w:val="34"/>
    <w:qFormat/>
    <w:rsid w:val="006B20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YENTRAN</Company>
  <LinksUpToDate>false</LinksUpToDate>
  <CharactersWithSpaces>2334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18</cp:revision>
  <dcterms:created xsi:type="dcterms:W3CDTF">2024-12-21T23:21:00Z</dcterms:created>
  <dcterms:modified xsi:type="dcterms:W3CDTF">2025-01-27T21:20:00Z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